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0EC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Regulamin rekrutacji i uczestnictwa w projekcie</w:t>
      </w:r>
    </w:p>
    <w:p w14:paraId="2B3E7A81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realizowanym przez Uniwersytet Ekonomiczny w Krakowie </w:t>
      </w:r>
    </w:p>
    <w:p w14:paraId="16EE6641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pt.: „UEK dostępny dla wszystkich”</w:t>
      </w:r>
    </w:p>
    <w:p w14:paraId="52D598B7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POWR.03.05.00-00-A065/20</w:t>
      </w:r>
    </w:p>
    <w:p w14:paraId="67507ACC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§1</w:t>
      </w:r>
    </w:p>
    <w:p w14:paraId="1583C78B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Informacje ogólne</w:t>
      </w:r>
    </w:p>
    <w:p w14:paraId="7B8AD464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1. Regulamin określa zasady rekrutacji i uczestnictwa w projekcie: </w:t>
      </w:r>
      <w:r>
        <w:rPr>
          <w:b/>
          <w:color w:val="000000"/>
        </w:rPr>
        <w:t>„UEK dostępny dla wszystkich”</w:t>
      </w:r>
      <w:r>
        <w:rPr>
          <w:color w:val="000000"/>
        </w:rPr>
        <w:t>, realizowanym przez Uniwersytet Ekonomiczny w Krakowie (UEK), współfinansowanym ze środków Unii Europejskiej w ramach Europejskiego Funduszu Społecznego. </w:t>
      </w:r>
    </w:p>
    <w:p w14:paraId="180309AD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</w:rPr>
        <w:t xml:space="preserve">2. Regulamin dostępny jest w Biurze Projektu oraz został opublikowany w serwisie internetowym projektu znajdującym się pod adresem: </w:t>
      </w:r>
      <w:hyperlink r:id="rId8">
        <w:r>
          <w:rPr>
            <w:color w:val="1A73E8"/>
            <w:highlight w:val="white"/>
            <w:u w:val="single"/>
          </w:rPr>
          <w:t>dostepny.uek.krakow.pl</w:t>
        </w:r>
      </w:hyperlink>
    </w:p>
    <w:p w14:paraId="4796E360" w14:textId="44C98628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3. Projekt jest realizowany od 1 października 2020 r. do 31 </w:t>
      </w:r>
      <w:r w:rsidR="00BF6985">
        <w:rPr>
          <w:color w:val="000000"/>
        </w:rPr>
        <w:t>grudnia</w:t>
      </w:r>
      <w:r>
        <w:rPr>
          <w:color w:val="000000"/>
        </w:rPr>
        <w:t xml:space="preserve"> 2023 r. </w:t>
      </w:r>
    </w:p>
    <w:p w14:paraId="029DB631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4. Celem projektu jest wsparcie zmian organizacyjnych i podnoszenie świadomości i kompetencji kadry uczelni z zakresu niepełnosprawności poprzez realizację działań mających na celu zwiększenie dostępności Uniwersytetu Ekonomicznego w Krakowie do potrzeb osób z niepełnosprawnościami. Grupą docelową projektu jest kadra uczelni, tj. kadra dydaktyczna, administracyjna, zarządzająca.</w:t>
      </w:r>
    </w:p>
    <w:p w14:paraId="776320E2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5. Biuro Projektu znajduje się w Uniwersytecie Ekonomicznym w Krakowie, ul. Rakowicka 27, Budynek Główny III p. pok. 305.</w:t>
      </w:r>
    </w:p>
    <w:p w14:paraId="30F168F4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§2</w:t>
      </w:r>
    </w:p>
    <w:p w14:paraId="385423F2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Zasady udziału w projekcie</w:t>
      </w:r>
    </w:p>
    <w:p w14:paraId="0EF3C373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1. Uczestnikiem projektu może być każdy pracownik dydaktyczny, administracyjny oraz inny pracownik pełniący funkcje zarządcze, kierownicze, administracyjne lub organizacyjne, zatrudniony przez Uniwersytet Ekonomiczny w Krakowie. </w:t>
      </w:r>
    </w:p>
    <w:p w14:paraId="389DBFA9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2. Wsparcie oferowane w ramach projektu pt.: „</w:t>
      </w:r>
      <w:r>
        <w:rPr>
          <w:b/>
          <w:color w:val="000000"/>
        </w:rPr>
        <w:t>UEK dostępny dla Wszystkich”</w:t>
      </w:r>
      <w:r>
        <w:rPr>
          <w:color w:val="000000"/>
        </w:rPr>
        <w:t xml:space="preserve"> - Podniesienie kompetencji kadry dydaktycznej, administracyjnej, zarządczej obejmuje: </w:t>
      </w:r>
    </w:p>
    <w:p w14:paraId="16CE88AB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szkolenie dla pracowników portierni z zakresu relacji interpersonalnych i komunikacji z OzN,</w:t>
      </w:r>
    </w:p>
    <w:p w14:paraId="0C5DCC89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szkolenie z zakresu pierwszej pomocy wobec OzN,</w:t>
      </w:r>
    </w:p>
    <w:p w14:paraId="057C5108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szkolenie "Poczuj jak ja" dla pracowników administracyjnych i naukowych,</w:t>
      </w:r>
    </w:p>
    <w:p w14:paraId="0D3D484C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szkolenie z zakresu uniwersalnego projektowania,</w:t>
      </w:r>
    </w:p>
    <w:p w14:paraId="030B3B6B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szkolenie z zakresu technologii wspierających: udostępnianie treści dla OzN,</w:t>
      </w:r>
    </w:p>
    <w:p w14:paraId="60F32700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szkolenie z zakresu pracy ze studentami ze spektrum autyzmu,</w:t>
      </w:r>
    </w:p>
    <w:p w14:paraId="6B2C0E81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pakiet szkoleń "Komunikacja z Głuchym bez barier”</w:t>
      </w:r>
    </w:p>
    <w:p w14:paraId="1435641A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szkolenie z zakresu prowadzenia lektoratów języków obcych w formie alternatywnej dla OzN słuchu i wzroku,</w:t>
      </w:r>
    </w:p>
    <w:p w14:paraId="5F4DE906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szkolenie dla pracowników BON "Komunikacja w zespole i prowadzenie skutecznej dydaktyki w pracy z OzN”,</w:t>
      </w:r>
    </w:p>
    <w:p w14:paraId="4AF17221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szkolenie dla pracownika BON "Kurs grafiki dostosowanej do potrzeb OzN”,</w:t>
      </w:r>
    </w:p>
    <w:p w14:paraId="2BB44BDC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studia podyplomowe dla pracowników BON "Coach i trener. Partner w rozwoju",</w:t>
      </w:r>
    </w:p>
    <w:p w14:paraId="3ECEF1AB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studia podyplomowe dla pracowników BON "Kryzys i interwencje kryzysowe”,</w:t>
      </w:r>
    </w:p>
    <w:p w14:paraId="2419F02F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studia podyplomowe dla pracowników BON "Psychologia",</w:t>
      </w:r>
    </w:p>
    <w:p w14:paraId="1220045B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studia podyplomowe dla pracowników BON "Doradztwo, orientacja zawodowa i coaching kariery",</w:t>
      </w:r>
    </w:p>
    <w:p w14:paraId="7153E342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szkolenie pracowników BON "Tworzenie dokumentów cyfrowych dla osób z indywidualnymi potrzebami",</w:t>
      </w:r>
    </w:p>
    <w:p w14:paraId="3A4250C4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szkolenie pracowników BON "Audytowanie stron internetowych zgodnie ze standardem WCAG 2.1",</w:t>
      </w:r>
    </w:p>
    <w:p w14:paraId="1D21375D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szkolenie "Zarządzanie szkołą wyższą z perspektywy dostępności",</w:t>
      </w:r>
    </w:p>
    <w:p w14:paraId="1E559B31" w14:textId="77777777" w:rsidR="008F0559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wizyty studyjne pracowników BON.</w:t>
      </w:r>
    </w:p>
    <w:p w14:paraId="552F6750" w14:textId="77777777" w:rsidR="008F0559" w:rsidRDefault="008F0559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169B50F7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3. Udział w projekcie jest dobrowolny i polega na aktywnym uczestnictwie w ścieżce wsparcia (min. 1 szkoleniu).</w:t>
      </w:r>
    </w:p>
    <w:p w14:paraId="5F7DD298" w14:textId="77777777" w:rsidR="008F0559" w:rsidRDefault="00000000">
      <w:pPr>
        <w:spacing w:line="240" w:lineRule="auto"/>
        <w:jc w:val="both"/>
      </w:pPr>
      <w:r>
        <w:rPr>
          <w:color w:val="000000"/>
        </w:rPr>
        <w:t xml:space="preserve">4. Lista i opisy warsztatów / szkoleń specjalistycznych dostępne są w serwisie internetowym projektu: </w:t>
      </w:r>
      <w:hyperlink r:id="rId9">
        <w:r>
          <w:rPr>
            <w:color w:val="1A73E8"/>
            <w:highlight w:val="white"/>
            <w:u w:val="single"/>
          </w:rPr>
          <w:t>dostepny.uek.krakow.pl</w:t>
        </w:r>
      </w:hyperlink>
    </w:p>
    <w:p w14:paraId="7904FA44" w14:textId="77777777" w:rsidR="008F0559" w:rsidRDefault="00000000">
      <w:pPr>
        <w:spacing w:line="240" w:lineRule="auto"/>
        <w:jc w:val="both"/>
      </w:pPr>
      <w:r>
        <w:rPr>
          <w:color w:val="000000"/>
        </w:rPr>
        <w:t>5. Aktywny udział oznacza zarówno obecność na szkoleniach, jak również pełne zaangażowanie w proces szkoleniowy i dobrą współpracę z osobami prowadzącymi szkolenia. </w:t>
      </w:r>
    </w:p>
    <w:p w14:paraId="4F01F5DE" w14:textId="77777777" w:rsidR="008F0559" w:rsidRDefault="00000000">
      <w:pPr>
        <w:spacing w:line="240" w:lineRule="auto"/>
        <w:jc w:val="both"/>
      </w:pPr>
      <w:r>
        <w:rPr>
          <w:color w:val="000000"/>
        </w:rPr>
        <w:t>6. Warunkiem zaliczenia obligatoryjnej ścieżki o której mowa w pkt. 3b i jest minimalny wymagany 80% poziom uczestnictwa w poszczególnych formach wsparcia. </w:t>
      </w:r>
    </w:p>
    <w:p w14:paraId="19422689" w14:textId="77777777" w:rsidR="008F0559" w:rsidRDefault="00000000">
      <w:pPr>
        <w:spacing w:line="240" w:lineRule="auto"/>
        <w:jc w:val="both"/>
      </w:pPr>
      <w:r>
        <w:rPr>
          <w:color w:val="000000"/>
        </w:rPr>
        <w:t xml:space="preserve">7. Uczestnicy projektu mają dostęp do materiałów szkoleniowych, zarówno przekazanych podczas zajęć, jak i dostępnych w serwisie internetowym projektu: </w:t>
      </w:r>
      <w:hyperlink r:id="rId10">
        <w:r>
          <w:rPr>
            <w:color w:val="1A73E8"/>
            <w:highlight w:val="white"/>
            <w:u w:val="single"/>
          </w:rPr>
          <w:t>dostepny.uek.krakow.pl</w:t>
        </w:r>
      </w:hyperlink>
    </w:p>
    <w:p w14:paraId="19CD03EE" w14:textId="77777777" w:rsidR="008F0559" w:rsidRDefault="00000000">
      <w:pPr>
        <w:spacing w:line="240" w:lineRule="auto"/>
        <w:jc w:val="both"/>
      </w:pPr>
      <w:r>
        <w:rPr>
          <w:color w:val="000000"/>
        </w:rPr>
        <w:t xml:space="preserve">8. Komunikacja z uczestnikami projektu ze strony organizatorów i osób prowadzących szkolenia odbywa się w serwisie internetowym projektu: </w:t>
      </w:r>
      <w:hyperlink r:id="rId11">
        <w:r>
          <w:rPr>
            <w:color w:val="1A73E8"/>
            <w:highlight w:val="white"/>
            <w:u w:val="single"/>
          </w:rPr>
          <w:t>dostepny.uek.krakow.pl</w:t>
        </w:r>
      </w:hyperlink>
    </w:p>
    <w:p w14:paraId="691C70BD" w14:textId="77777777" w:rsidR="008F0559" w:rsidRDefault="00000000">
      <w:pPr>
        <w:spacing w:line="240" w:lineRule="auto"/>
        <w:jc w:val="both"/>
      </w:pPr>
      <w:r>
        <w:rPr>
          <w:color w:val="000000"/>
        </w:rPr>
        <w:t>9. Warunkiem przystąpienia do projektu jest podpisanie przez uczestnika wymaganej dokumentacji projektu, tj. Formularza uczestnictwa w projekcie oraz oświadczenia i upoważnienia do przetwarzania danych osobowych, Regulaminu uczestnictwa w pierwszym dniu udzielenia wsparcia, tj. pierwszego dnia szkolenia. </w:t>
      </w:r>
    </w:p>
    <w:p w14:paraId="031DF41B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§3</w:t>
      </w:r>
    </w:p>
    <w:p w14:paraId="2F2A636F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Zasady rekrutacji</w:t>
      </w:r>
    </w:p>
    <w:p w14:paraId="083578F0" w14:textId="77777777" w:rsidR="008F0559" w:rsidRDefault="00000000">
      <w:pPr>
        <w:spacing w:line="240" w:lineRule="auto"/>
        <w:jc w:val="both"/>
      </w:pPr>
      <w:r>
        <w:rPr>
          <w:color w:val="000000"/>
        </w:rPr>
        <w:t xml:space="preserve">1. Rekrutacja odbywa się w sposób otwarty, w oparciu o zasadę równych szans, bez względu na płeć, w wyznaczonych do tego terminach, które będą na bieżąco publikowane w serwisie internetowym projektu: </w:t>
      </w:r>
      <w:hyperlink r:id="rId12">
        <w:r>
          <w:rPr>
            <w:color w:val="1A73E8"/>
            <w:highlight w:val="white"/>
            <w:u w:val="single"/>
          </w:rPr>
          <w:t>dostepny.uek.krakow.pl</w:t>
        </w:r>
      </w:hyperlink>
    </w:p>
    <w:p w14:paraId="066D50FA" w14:textId="77777777" w:rsidR="008F0559" w:rsidRDefault="00000000">
      <w:pPr>
        <w:spacing w:line="240" w:lineRule="auto"/>
        <w:jc w:val="both"/>
      </w:pPr>
      <w:r>
        <w:rPr>
          <w:color w:val="000000"/>
        </w:rPr>
        <w:t xml:space="preserve">2. Rekrutacja poprzedzona jest spotkaniami informacyjnymi, działaniami informacyjnymi za pośrednictwem materiałów promocyjnych oraz strony w serwisie internetowym projektu: </w:t>
      </w:r>
      <w:hyperlink r:id="rId13">
        <w:r>
          <w:rPr>
            <w:color w:val="1A73E8"/>
            <w:highlight w:val="white"/>
            <w:u w:val="single"/>
          </w:rPr>
          <w:t>dostepny.uek.krakow.pl</w:t>
        </w:r>
      </w:hyperlink>
    </w:p>
    <w:p w14:paraId="2AC84CBB" w14:textId="77777777" w:rsidR="008F0559" w:rsidRDefault="00000000">
      <w:pPr>
        <w:spacing w:line="240" w:lineRule="auto"/>
        <w:jc w:val="both"/>
      </w:pPr>
      <w:r>
        <w:rPr>
          <w:color w:val="000000"/>
        </w:rPr>
        <w:t>3. Rekrutację do projektu przeprowadza Komisja Rekrutacyjna, której przewodniczy Kierownik projektu. </w:t>
      </w:r>
    </w:p>
    <w:p w14:paraId="61346777" w14:textId="77777777" w:rsidR="008F0559" w:rsidRDefault="00000000">
      <w:pPr>
        <w:spacing w:line="240" w:lineRule="auto"/>
        <w:jc w:val="both"/>
      </w:pPr>
      <w:r>
        <w:rPr>
          <w:color w:val="000000"/>
        </w:rPr>
        <w:t>4. Kryteriami kwalifikacyjnymi do projektu są: </w:t>
      </w:r>
    </w:p>
    <w:p w14:paraId="32722FA6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a. Status pracownika administracyjnego, naukowo-dydaktycznego, dydaktycznego Uniwersytetu Ekonomicznego w Krakowie. </w:t>
      </w:r>
    </w:p>
    <w:p w14:paraId="619AD0F7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b. Złożenie w Biurze Projektu kompletu dokumentów rekrutacyjnych (formularz zgłoszenia, oświadczenie o zapoznaniu się z Regulaminem rekrutacji i uczestnictwa w projekcie, wniosek o delegowanie pracownika).</w:t>
      </w:r>
    </w:p>
    <w:p w14:paraId="0B4F6F85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5. Osoby z niepełnosprawnością kwalifikowane są do projektu na warunkach preferencyjnych, uzyskując pierwszeństwo (na podstawie aktualnego orzeczenia o niepełnosprawności). </w:t>
      </w:r>
    </w:p>
    <w:p w14:paraId="0176085A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6. Po każdorazowym zakończeniu danego cyklu rekrutacji, utworzona zostanie lista rankingowa. Listę rankingową tworzą Pracownicy zakwalifikowani do projektu, którzy następnie zostają wpisani na listę Uczestników Projektu. </w:t>
      </w:r>
    </w:p>
    <w:p w14:paraId="282B1FAA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7. Dokumentami rekrutacyjnymi są: Formularz zgłoszeniowy do projektu wraz z oświadczeniem o zapoznaniu się z Regulaminem rekrutacji i uczestnictwa w projekcie. Składając dokumentację Uczestnik Projektu potwierdza zapoznanie się z niniejszym Regulaminem i zobowiązuje się do jego przestrzegania. </w:t>
      </w:r>
    </w:p>
    <w:p w14:paraId="196A94BA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8. Dokumenty rekrutacyjne powinny być własnoręcznie podpisane i składane osobiście w Biurze Projektu. </w:t>
      </w:r>
    </w:p>
    <w:p w14:paraId="28D86BFE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9. Osoby, które poprawnie złożyły dokumenty rekrutacyjne, a nie znalazły się na liście rankingowej, mają 7 dni kalendarzowych na złożenie pisemnych zastrzeżeń do działania Komisji Rekrutacyjnej, której przysługuje prawo ustosunkowania się do zastrzeżeń w terminie 14 dni od daty zakończenia rekrutacji. Od decyzji Komisji Rekrutacyjnej nie przysługuje odwołanie. </w:t>
      </w:r>
    </w:p>
    <w:p w14:paraId="11B3A4E3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10. W przypadku większego zainteresowania uczestnictwem w projekcie dopuszcza się możliwość utworzenia listy rezerwowej. Uniwersytet Ekonomiczny w Krakowie ul. Rakowicka 27, 31-510 Kraków tel. (012) 293-59-48, </w:t>
      </w:r>
      <w:hyperlink r:id="rId14">
        <w:r>
          <w:rPr>
            <w:color w:val="1A73E8"/>
            <w:highlight w:val="white"/>
            <w:u w:val="single"/>
          </w:rPr>
          <w:t>dostepny.uek.krakow.pl</w:t>
        </w:r>
      </w:hyperlink>
    </w:p>
    <w:p w14:paraId="33C95DBD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11. Uczestnicy z listy rezerwowej będą kolejno włączani na listę uczestników Projektu w przypadku zwolnienia miejsca, o ile w chwili włączenia na listę spełniają wszystkie kryteria otrzymania wsparcia. Osoby z listy rezerwowej mogą uczestniczyć w szkoleniach na tych samych warunkach, co uczestnicy z listy podstawowej (rankingowej). </w:t>
      </w:r>
    </w:p>
    <w:p w14:paraId="4F1DDF82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12. Uczestnik włączony z listy rezerwowej podlega tym samym obowiązkom i rygorom formalnym, co uczestnik wyłoniony w pierwotnym naborze. </w:t>
      </w:r>
    </w:p>
    <w:p w14:paraId="48145721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§4</w:t>
      </w:r>
    </w:p>
    <w:p w14:paraId="4F5F6780" w14:textId="77777777" w:rsidR="008F05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Inne prawa i obowiązki uczestnika projektu</w:t>
      </w:r>
    </w:p>
    <w:p w14:paraId="1A128387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1. Rezygnacja z udziału w projekcie jest możliwa wyłącznie na podstawie pisemnego oświadczenia uczestnika złożonego w Biurze Projektu.</w:t>
      </w:r>
    </w:p>
    <w:p w14:paraId="534C8658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 2. W trakcie uczestnictwa w wizytach studyjnych u pracodawcy, Uczestnik Projektu ma zapewniony dojazd, całodzienne wyżywienie oraz nocleg.</w:t>
      </w:r>
    </w:p>
    <w:p w14:paraId="39CAAF91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3. Uczestnik projektu zobowiązany jest korzystać ze standaryzowanych wzorów dokumentów projektu oznaczonych odpowiednimi logotypami Unii Europejskiej z nazwą Europejski Fundusz Społeczny i Programu Operacyjnego Wiedza Edukacja Rozwój. </w:t>
      </w:r>
    </w:p>
    <w:p w14:paraId="2FBE2019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4. Uczestnik projektu ma obowiązek zapoznania się z treścią niniejszego Regulaminu, a w jego trakcie – do przestrzegania jego zasad. </w:t>
      </w:r>
    </w:p>
    <w:p w14:paraId="2BE2316E" w14:textId="77777777" w:rsidR="008F0559" w:rsidRDefault="008F0559">
      <w:pPr>
        <w:spacing w:line="240" w:lineRule="auto"/>
        <w:jc w:val="both"/>
      </w:pPr>
    </w:p>
    <w:p w14:paraId="1F8F1457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Załączniki: </w:t>
      </w:r>
    </w:p>
    <w:p w14:paraId="4F0C1D1B" w14:textId="77777777" w:rsidR="008F05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1. Załącznik nr 1 - Oświadczenie uczestnika o wyrażeniu zgody na przetwarzanie danych osobowych (RODO).</w:t>
      </w:r>
    </w:p>
    <w:p w14:paraId="1EC563EF" w14:textId="77777777" w:rsidR="008F0559" w:rsidRDefault="008F0559"/>
    <w:p w14:paraId="15979A79" w14:textId="77777777" w:rsidR="008F0559" w:rsidRDefault="008F0559"/>
    <w:p w14:paraId="740DD4D8" w14:textId="77777777" w:rsidR="008F0559" w:rsidRDefault="008F0559"/>
    <w:p w14:paraId="51AB47D9" w14:textId="77777777" w:rsidR="008F0559" w:rsidRDefault="008F0559">
      <w:pPr>
        <w:jc w:val="center"/>
      </w:pPr>
    </w:p>
    <w:sectPr w:rsidR="008F0559">
      <w:headerReference w:type="default" r:id="rId15"/>
      <w:footerReference w:type="default" r:id="rId16"/>
      <w:pgSz w:w="11906" w:h="16838"/>
      <w:pgMar w:top="1417" w:right="1417" w:bottom="1417" w:left="1417" w:header="708" w:footer="5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B948" w14:textId="77777777" w:rsidR="00B7406A" w:rsidRDefault="00B7406A">
      <w:pPr>
        <w:spacing w:after="0" w:line="240" w:lineRule="auto"/>
      </w:pPr>
      <w:r>
        <w:separator/>
      </w:r>
    </w:p>
  </w:endnote>
  <w:endnote w:type="continuationSeparator" w:id="0">
    <w:p w14:paraId="20E0D543" w14:textId="77777777" w:rsidR="00B7406A" w:rsidRDefault="00B7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3BA2" w14:textId="77777777" w:rsidR="008F05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Quattrocento Sans" w:eastAsia="Quattrocento Sans" w:hAnsi="Quattrocento Sans" w:cs="Quattrocento Sans"/>
        <w:color w:val="000000"/>
        <w:sz w:val="16"/>
        <w:szCs w:val="16"/>
        <w:highlight w:val="white"/>
      </w:rPr>
      <w:t>Projekt współfinansowany ze środków Unii Europejskiej w ramach Europejskiego Funduszu Społecznego,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AD8715F" wp14:editId="4C820EBF">
          <wp:simplePos x="0" y="0"/>
          <wp:positionH relativeFrom="column">
            <wp:posOffset>-590301</wp:posOffset>
          </wp:positionH>
          <wp:positionV relativeFrom="paragraph">
            <wp:posOffset>131362</wp:posOffset>
          </wp:positionV>
          <wp:extent cx="7095490" cy="838200"/>
          <wp:effectExtent l="0" t="0" r="0" b="0"/>
          <wp:wrapSquare wrapText="bothSides" distT="0" distB="0" distL="114300" distR="11430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549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AE9C80" w14:textId="77777777" w:rsidR="008F05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Quattrocento Sans" w:eastAsia="Quattrocento Sans" w:hAnsi="Quattrocento Sans" w:cs="Quattrocento Sans"/>
        <w:color w:val="000000"/>
        <w:sz w:val="16"/>
        <w:szCs w:val="16"/>
        <w:highlight w:val="white"/>
      </w:rPr>
      <w:t>Program Operacyjny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A434" w14:textId="77777777" w:rsidR="00B7406A" w:rsidRDefault="00B7406A">
      <w:pPr>
        <w:spacing w:after="0" w:line="240" w:lineRule="auto"/>
      </w:pPr>
      <w:r>
        <w:separator/>
      </w:r>
    </w:p>
  </w:footnote>
  <w:footnote w:type="continuationSeparator" w:id="0">
    <w:p w14:paraId="6168FEEC" w14:textId="77777777" w:rsidR="00B7406A" w:rsidRDefault="00B7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9643" w14:textId="77777777" w:rsidR="008F05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B7C49A" wp14:editId="58FE3231">
          <wp:simplePos x="0" y="0"/>
          <wp:positionH relativeFrom="column">
            <wp:posOffset>5394325</wp:posOffset>
          </wp:positionH>
          <wp:positionV relativeFrom="paragraph">
            <wp:posOffset>-407668</wp:posOffset>
          </wp:positionV>
          <wp:extent cx="881380" cy="881380"/>
          <wp:effectExtent l="0" t="0" r="0" b="0"/>
          <wp:wrapSquare wrapText="bothSides" distT="0" distB="0" distL="114300" distR="11430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38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E763A"/>
    <w:multiLevelType w:val="multilevel"/>
    <w:tmpl w:val="A1EC4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3285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9"/>
    <w:rsid w:val="008F0559"/>
    <w:rsid w:val="00B7406A"/>
    <w:rsid w:val="00B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009B"/>
  <w15:docId w15:val="{1D5C34D0-3E19-436D-A070-FF39CC8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13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0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80A"/>
  </w:style>
  <w:style w:type="paragraph" w:styleId="Stopka">
    <w:name w:val="footer"/>
    <w:basedOn w:val="Normalny"/>
    <w:link w:val="StopkaZnak"/>
    <w:uiPriority w:val="99"/>
    <w:unhideWhenUsed/>
    <w:rsid w:val="00A0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80A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epny.uek.krakow.pl" TargetMode="External"/><Relationship Id="rId13" Type="http://schemas.openxmlformats.org/officeDocument/2006/relationships/hyperlink" Target="http://dostepny.uek.krak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epny.uek.krak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epny.uek.krak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stepny.ue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epny.uek.krakow.pl" TargetMode="External"/><Relationship Id="rId14" Type="http://schemas.openxmlformats.org/officeDocument/2006/relationships/hyperlink" Target="http://dostepny.uek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x0CzOFNDy1PTgz/QAv8hUOfZA==">AMUW2mWTCM4F5U462sw3jwPBBcMkjXJ5DGLpTjgxscvNAUDd3tBmu+8FGtxwbXQaNBvrpvk0ZGpMYEbfbmn25HNVWY/p3CGpKMNudfuHCYTJkKGAGU+7SUVUB5mtknD2+8yt5bTRI9CV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6892</Characters>
  <Application>Microsoft Office Word</Application>
  <DocSecurity>0</DocSecurity>
  <Lines>57</Lines>
  <Paragraphs>16</Paragraphs>
  <ScaleCrop>false</ScaleCrop>
  <Company>Uniwersytet Ekonomiczny w Krakowie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Gałat</dc:creator>
  <cp:lastModifiedBy>Wioleta Gałat</cp:lastModifiedBy>
  <cp:revision>2</cp:revision>
  <dcterms:created xsi:type="dcterms:W3CDTF">2021-05-23T09:36:00Z</dcterms:created>
  <dcterms:modified xsi:type="dcterms:W3CDTF">2023-11-09T11:02:00Z</dcterms:modified>
</cp:coreProperties>
</file>